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0FF65197" w:rsidR="0047370E" w:rsidRPr="00675BA6" w:rsidRDefault="0047370E" w:rsidP="002B5E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2B5E83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675BA6">
              <w:rPr>
                <w:b/>
                <w:bCs/>
                <w:noProof/>
                <w:sz w:val="26"/>
                <w:szCs w:val="26"/>
              </w:rPr>
              <w:t>_202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776A9000" w:rsidR="0047370E" w:rsidRPr="002764E2" w:rsidRDefault="00296A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296A35">
              <w:rPr>
                <w:b/>
                <w:bCs/>
                <w:noProof/>
                <w:sz w:val="26"/>
                <w:szCs w:val="26"/>
                <w:lang w:val="en-US"/>
              </w:rPr>
              <w:t>2330748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7FA60DA1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675BA6">
        <w:rPr>
          <w:b/>
          <w:bCs/>
          <w:sz w:val="26"/>
          <w:szCs w:val="26"/>
        </w:rPr>
        <w:t>п</w:t>
      </w:r>
      <w:r w:rsidR="00675BA6" w:rsidRPr="00FB6DD1">
        <w:rPr>
          <w:b/>
          <w:bCs/>
          <w:sz w:val="26"/>
          <w:szCs w:val="26"/>
        </w:rPr>
        <w:t xml:space="preserve">ровода </w:t>
      </w:r>
      <w:r w:rsidR="000211E2">
        <w:rPr>
          <w:b/>
          <w:bCs/>
          <w:sz w:val="26"/>
          <w:szCs w:val="26"/>
        </w:rPr>
        <w:t>обмоточного</w:t>
      </w:r>
      <w:r w:rsidR="00675BA6" w:rsidRPr="00FB6DD1">
        <w:rPr>
          <w:b/>
          <w:bCs/>
          <w:sz w:val="26"/>
          <w:szCs w:val="26"/>
        </w:rPr>
        <w:t xml:space="preserve"> </w:t>
      </w:r>
      <w:r w:rsidR="00FB6DD1" w:rsidRPr="00FB6DD1">
        <w:rPr>
          <w:b/>
          <w:bCs/>
          <w:sz w:val="26"/>
          <w:szCs w:val="26"/>
        </w:rPr>
        <w:t>ПЭЭА-130</w:t>
      </w:r>
      <w:r w:rsidR="00FB6DD1">
        <w:rPr>
          <w:b/>
          <w:bCs/>
          <w:sz w:val="26"/>
          <w:szCs w:val="26"/>
        </w:rPr>
        <w:t xml:space="preserve"> </w:t>
      </w:r>
      <w:r w:rsidR="00296A35" w:rsidRPr="00296A35">
        <w:rPr>
          <w:b/>
          <w:bCs/>
          <w:sz w:val="26"/>
          <w:szCs w:val="26"/>
        </w:rPr>
        <w:t>1</w:t>
      </w:r>
      <w:r w:rsidR="0078298F" w:rsidRPr="0078298F">
        <w:rPr>
          <w:b/>
          <w:bCs/>
          <w:sz w:val="26"/>
          <w:szCs w:val="26"/>
        </w:rPr>
        <w:t>,</w:t>
      </w:r>
      <w:r w:rsidR="00296A35" w:rsidRPr="00296A35">
        <w:rPr>
          <w:b/>
          <w:bCs/>
          <w:sz w:val="26"/>
          <w:szCs w:val="26"/>
        </w:rPr>
        <w:t>25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2B5E83">
        <w:rPr>
          <w:b/>
          <w:bCs/>
          <w:sz w:val="26"/>
          <w:szCs w:val="26"/>
          <w:u w:val="single"/>
          <w:lang w:val="en-US"/>
        </w:rPr>
        <w:t>I</w:t>
      </w:r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AD05708" w14:textId="32869B40" w:rsidR="00FC13D4" w:rsidRDefault="00FC13D4" w:rsidP="00675BA6">
      <w:pPr>
        <w:pStyle w:val="af0"/>
        <w:numPr>
          <w:ilvl w:val="1"/>
          <w:numId w:val="19"/>
        </w:numPr>
        <w:tabs>
          <w:tab w:val="left" w:pos="709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675BA6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24C97B34" w14:textId="77777777" w:rsidR="00FB6DD1" w:rsidRDefault="00FB6DD1" w:rsidP="00FB6DD1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0902E3A1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021FD790" w14:textId="47947314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 xml:space="preserve">Алюминиевая проволока диаметром от 0,20 до </w:t>
      </w:r>
      <w:r w:rsidR="00131FC0" w:rsidRPr="00675BA6">
        <w:rPr>
          <w:sz w:val="24"/>
          <w:szCs w:val="24"/>
        </w:rPr>
        <w:t>5</w:t>
      </w:r>
      <w:r w:rsidRPr="00FB6DD1">
        <w:rPr>
          <w:sz w:val="24"/>
          <w:szCs w:val="24"/>
        </w:rPr>
        <w:t>,00 мм;</w:t>
      </w:r>
    </w:p>
    <w:p w14:paraId="2AD05709" w14:textId="1A9D6F74" w:rsidR="00FC13D4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Изоляция на основе полиэфиров (тип 2).</w:t>
      </w:r>
    </w:p>
    <w:p w14:paraId="27667DF0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BEFF74D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48CD8610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Для изготовления обмоток электрических машин, аппаратов и приборов.</w:t>
      </w:r>
    </w:p>
    <w:p w14:paraId="0F9CF48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Ресурс работы проводов - 20000 часов.</w:t>
      </w:r>
    </w:p>
    <w:p w14:paraId="60883E00" w14:textId="135E6572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Гарантийный срок хранения проводов - 12 месяцев.</w:t>
      </w:r>
    </w:p>
    <w:p w14:paraId="21FA2A85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864503E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1B406B4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1160F5F0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130°С (B)</w:t>
      </w:r>
    </w:p>
    <w:p w14:paraId="65BF641C" w14:textId="4FC7BBEC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Термопластичный поток, 175°С</w:t>
      </w:r>
    </w:p>
    <w:p w14:paraId="153DEAFD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0828A21E" w14:textId="77777777" w:rsidR="0020037C" w:rsidRPr="0020037C" w:rsidRDefault="0020037C" w:rsidP="00AD08EF">
      <w:pPr>
        <w:spacing w:before="75" w:after="150"/>
        <w:ind w:left="75" w:firstLine="0"/>
        <w:jc w:val="left"/>
        <w:outlineLvl w:val="1"/>
        <w:rPr>
          <w:rFonts w:ascii="Arial" w:hAnsi="Arial" w:cs="Arial"/>
          <w:color w:val="000000"/>
          <w:sz w:val="27"/>
          <w:szCs w:val="27"/>
        </w:rPr>
      </w:pPr>
      <w:r w:rsidRPr="0020037C">
        <w:rPr>
          <w:rFonts w:ascii="Arial" w:hAnsi="Arial" w:cs="Arial"/>
          <w:color w:val="000000"/>
          <w:sz w:val="27"/>
          <w:szCs w:val="27"/>
        </w:rPr>
        <w:t>Характеристики обмоточных проводов марки ПЭЭА-130</w:t>
      </w:r>
    </w:p>
    <w:tbl>
      <w:tblPr>
        <w:tblW w:w="10707" w:type="dxa"/>
        <w:tblCellSpacing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709"/>
        <w:gridCol w:w="709"/>
        <w:gridCol w:w="708"/>
        <w:gridCol w:w="709"/>
        <w:gridCol w:w="709"/>
        <w:gridCol w:w="709"/>
        <w:gridCol w:w="992"/>
        <w:gridCol w:w="850"/>
        <w:gridCol w:w="851"/>
        <w:gridCol w:w="992"/>
        <w:gridCol w:w="851"/>
        <w:gridCol w:w="1134"/>
      </w:tblGrid>
      <w:tr w:rsidR="00BD62CE" w:rsidRPr="0020037C" w14:paraId="17B8BA4C" w14:textId="77777777" w:rsidTr="00BD62CE">
        <w:trPr>
          <w:tblCellSpacing w:w="0" w:type="dxa"/>
        </w:trPr>
        <w:tc>
          <w:tcPr>
            <w:tcW w:w="2910" w:type="dxa"/>
            <w:gridSpan w:val="4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19E01A50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Размер</w:t>
            </w:r>
          </w:p>
        </w:tc>
        <w:tc>
          <w:tcPr>
            <w:tcW w:w="2127" w:type="dxa"/>
            <w:gridSpan w:val="3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55E387E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Cопротивление, ом/м</w:t>
            </w:r>
          </w:p>
        </w:tc>
        <w:tc>
          <w:tcPr>
            <w:tcW w:w="992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AAA13E9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Отно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ситель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ное удли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нение (мин) %</w:t>
            </w:r>
          </w:p>
        </w:tc>
        <w:tc>
          <w:tcPr>
            <w:tcW w:w="2693" w:type="dxa"/>
            <w:gridSpan w:val="3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9CABF30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Упругость</w:t>
            </w:r>
          </w:p>
        </w:tc>
        <w:tc>
          <w:tcPr>
            <w:tcW w:w="851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21583B4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 напря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жение пробоя, 20°С</w:t>
            </w:r>
          </w:p>
        </w:tc>
        <w:tc>
          <w:tcPr>
            <w:tcW w:w="1134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E6A868E" w14:textId="77777777" w:rsidR="0020037C" w:rsidRPr="0020037C" w:rsidRDefault="0020037C" w:rsidP="0020037C">
            <w:pPr>
              <w:spacing w:before="90" w:after="90"/>
              <w:ind w:firstLine="0"/>
              <w:jc w:val="center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t>Целост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ность изоляции (макс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кол-во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точечных повре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ждений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на 30м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</w:r>
            <w:r w:rsidRPr="0020037C">
              <w:rPr>
                <w:rFonts w:ascii="Helvetica" w:hAnsi="Helvetica" w:cs="Helvetica"/>
                <w:color w:val="FFFFFF" w:themeColor="background1"/>
                <w:spacing w:val="5"/>
                <w:sz w:val="16"/>
                <w:szCs w:val="16"/>
              </w:rPr>
              <w:t>длины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t>)</w:t>
            </w:r>
          </w:p>
        </w:tc>
      </w:tr>
      <w:tr w:rsidR="002970B2" w:rsidRPr="0020037C" w14:paraId="029BFDA4" w14:textId="77777777" w:rsidTr="00BD62CE">
        <w:trPr>
          <w:tblCellSpacing w:w="0" w:type="dxa"/>
        </w:trPr>
        <w:tc>
          <w:tcPr>
            <w:tcW w:w="1493" w:type="dxa"/>
            <w:gridSpan w:val="2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24CFBEBE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Проводник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50D53D4A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 увели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чение Ø, мм</w:t>
            </w:r>
          </w:p>
        </w:tc>
        <w:tc>
          <w:tcPr>
            <w:tcW w:w="708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1F9D178D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Макс наружный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Ø, мм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689D43A1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438554C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Номинал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02D2E56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Макс</w:t>
            </w: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057581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1DBECDC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Ø опра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вки, мм</w:t>
            </w:r>
          </w:p>
        </w:tc>
        <w:tc>
          <w:tcPr>
            <w:tcW w:w="851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2D1A80BA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Натя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жение, мм</w:t>
            </w:r>
          </w:p>
        </w:tc>
        <w:tc>
          <w:tcPr>
            <w:tcW w:w="992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6CC91A03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Сте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пень упру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гости</w:t>
            </w: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79F7D900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344CD534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</w:p>
        </w:tc>
      </w:tr>
      <w:tr w:rsidR="002970B2" w:rsidRPr="0020037C" w14:paraId="7849E1A6" w14:textId="77777777" w:rsidTr="00BD62CE">
        <w:trPr>
          <w:tblCellSpacing w:w="0" w:type="dxa"/>
        </w:trPr>
        <w:tc>
          <w:tcPr>
            <w:tcW w:w="7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55E3693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Номи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нальный Ø, мм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A606F81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Допуск, мм</w:t>
            </w: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0A2B15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C7AD5E2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F6C3988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25E80EF8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292FD9C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C182861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75D201DA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149E08B3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0DC0824A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2D52FA65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35CC04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</w:p>
        </w:tc>
      </w:tr>
      <w:tr w:rsidR="00296A35" w:rsidRPr="00296A35" w14:paraId="26085822" w14:textId="77777777" w:rsidTr="00296A35">
        <w:trPr>
          <w:tblCellSpacing w:w="0" w:type="dxa"/>
        </w:trPr>
        <w:tc>
          <w:tcPr>
            <w:tcW w:w="7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322C49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1,250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D9C8AE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+0,013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F4A516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0,067</w:t>
            </w:r>
          </w:p>
        </w:tc>
        <w:tc>
          <w:tcPr>
            <w:tcW w:w="708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6E09CB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1,349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7A918E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2EC224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0,0139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DA927B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0,0143</w:t>
            </w:r>
          </w:p>
        </w:tc>
        <w:tc>
          <w:tcPr>
            <w:tcW w:w="99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324362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500A7A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AEB82D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99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DC3F43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73A78F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13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EFF7F6" w14:textId="77777777" w:rsidR="00296A35" w:rsidRPr="00296A35" w:rsidRDefault="00296A35" w:rsidP="00296A35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96A35">
              <w:rPr>
                <w:rFonts w:ascii="Helvetica" w:hAnsi="Helvetica" w:cs="Helvetica"/>
                <w:color w:val="000000"/>
                <w:sz w:val="16"/>
                <w:szCs w:val="16"/>
              </w:rPr>
              <w:t>5</w:t>
            </w:r>
          </w:p>
        </w:tc>
      </w:tr>
    </w:tbl>
    <w:p w14:paraId="7A706567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C56EE" w14:paraId="2AD0571E" w14:textId="77777777" w:rsidTr="00AC56E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C" w14:textId="77777777" w:rsidR="00AC56EE" w:rsidRDefault="00AC56E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D" w14:textId="77777777" w:rsidR="00AC56EE" w:rsidRDefault="00AC56E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C56EE" w14:paraId="2AD05720" w14:textId="77777777" w:rsidTr="00AC56E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F" w14:textId="77777777" w:rsidR="00AC56EE" w:rsidRDefault="00AC56EE" w:rsidP="00AC56EE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5BE2E5EF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7F9C3EC4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B5E8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0DC35E80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B5E8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5CF7FF00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B5E8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312FD170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B5E8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642A1E1D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3A20258C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5FD1E8A1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B5E83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штамп технического контроля. </w:t>
      </w:r>
    </w:p>
    <w:p w14:paraId="2AD05754" w14:textId="7E4D45C5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34A6ACC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2B5E83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757A9591" w14:textId="77777777" w:rsidR="00AD08EF" w:rsidRDefault="00AD08EF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7AC8D761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</w:t>
      </w:r>
      <w:r w:rsidR="00AD08EF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95451" w14:textId="77777777" w:rsidR="00AB5A25" w:rsidRDefault="00AB5A25">
      <w:r>
        <w:separator/>
      </w:r>
    </w:p>
  </w:endnote>
  <w:endnote w:type="continuationSeparator" w:id="0">
    <w:p w14:paraId="43962C0D" w14:textId="77777777" w:rsidR="00AB5A25" w:rsidRDefault="00AB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3218A" w14:textId="77777777" w:rsidR="00AB5A25" w:rsidRDefault="00AB5A25">
      <w:r>
        <w:separator/>
      </w:r>
    </w:p>
  </w:footnote>
  <w:footnote w:type="continuationSeparator" w:id="0">
    <w:p w14:paraId="5512EFBC" w14:textId="77777777" w:rsidR="00AB5A25" w:rsidRDefault="00AB5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1E2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C5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1FC0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0CBB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6A35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83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BDC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8B2"/>
    <w:rsid w:val="00437205"/>
    <w:rsid w:val="0043769D"/>
    <w:rsid w:val="00437D8C"/>
    <w:rsid w:val="00440D61"/>
    <w:rsid w:val="0044147D"/>
    <w:rsid w:val="00443202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370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2786A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5BA6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36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298F"/>
    <w:rsid w:val="00783E0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5C9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490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A8E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A25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08EF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2C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B46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B151F44A-7EB2-4493-B4EB-9EAB47A6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C0FD39D-31EE-49BE-9279-204B4F688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1557C-8D6F-4EE7-A681-734DA6927C61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2014-07-11T05:50:00Z</cp:lastPrinted>
  <dcterms:created xsi:type="dcterms:W3CDTF">2015-09-18T11:08:00Z</dcterms:created>
  <dcterms:modified xsi:type="dcterms:W3CDTF">2017-05-23T08:36:00Z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